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BCF76" w14:textId="77777777" w:rsidR="006E2C1E" w:rsidRPr="006E2C1E" w:rsidRDefault="006E2C1E" w:rsidP="00C663D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6E2C1E">
        <w:rPr>
          <w:rFonts w:ascii="Times New Roman" w:eastAsia="Times New Roman" w:hAnsi="Times New Roman"/>
          <w:bCs/>
          <w:sz w:val="24"/>
          <w:szCs w:val="28"/>
          <w:lang w:eastAsia="pl-PL"/>
        </w:rPr>
        <w:t>Załącznik nr 2</w:t>
      </w:r>
    </w:p>
    <w:p w14:paraId="0A42C53A" w14:textId="77777777" w:rsidR="006E2C1E" w:rsidRPr="006E2C1E" w:rsidRDefault="006E2C1E" w:rsidP="007E56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2CDD6D7" w14:textId="77777777" w:rsidR="006E2C1E" w:rsidRPr="006E2C1E" w:rsidRDefault="006E2C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B7EBAB" w14:textId="77777777" w:rsidR="006E2C1E" w:rsidRPr="006E2C1E" w:rsidRDefault="006E2C1E" w:rsidP="00C663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</w:pPr>
      <w:r w:rsidRPr="006E2C1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  <w:t>FORMULARZ OFERTOWY</w:t>
      </w:r>
    </w:p>
    <w:p w14:paraId="3441B03E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130800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Nazwa i adres Wykonawcy:</w:t>
      </w:r>
    </w:p>
    <w:p w14:paraId="1026BACD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  <w:bookmarkStart w:id="0" w:name="_GoBack"/>
      <w:bookmarkEnd w:id="0"/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</w:t>
      </w:r>
    </w:p>
    <w:p w14:paraId="38D8F2EF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5EC97F5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08E89BE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Osobą uprawnioną do kontaktu z Zamawiającym jest (imię, nazwisko):………………………</w:t>
      </w:r>
    </w:p>
    <w:p w14:paraId="4746FBB0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tel.:……………………… fax.: ……………………………e-mail ……………………………</w:t>
      </w:r>
    </w:p>
    <w:p w14:paraId="09327B96" w14:textId="77777777" w:rsidR="006E2C1E" w:rsidRPr="006E2C1E" w:rsidRDefault="006E2C1E" w:rsidP="00C663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adres do korespondencji (jeżeli jest inny niż adres siedziby): ………………………………….</w:t>
      </w:r>
    </w:p>
    <w:p w14:paraId="70BBEB80" w14:textId="77777777" w:rsidR="006E2C1E" w:rsidRPr="006E2C1E" w:rsidRDefault="006E2C1E" w:rsidP="007E56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468EAC" w14:textId="77777777" w:rsidR="006E2C1E" w:rsidRPr="00AA0DD9" w:rsidRDefault="006E2C1E" w:rsidP="00C663D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A0DD9">
        <w:rPr>
          <w:rFonts w:ascii="Times New Roman" w:eastAsia="Times New Roman" w:hAnsi="Times New Roman"/>
          <w:sz w:val="24"/>
          <w:szCs w:val="24"/>
          <w:lang w:eastAsia="pl-PL"/>
        </w:rPr>
        <w:t xml:space="preserve">Przystępując do udziału w postępowaniu o udzielenie zamówienia prowadzonym przez Miejską Spółka SKO-EKO Sp. z o. o w przedmiocie: </w:t>
      </w:r>
      <w:r w:rsidR="00AA0DD9" w:rsidRPr="00ED1305">
        <w:rPr>
          <w:rFonts w:ascii="Times New Roman" w:hAnsi="Times New Roman"/>
          <w:b/>
          <w:bCs/>
          <w:color w:val="000000"/>
          <w:sz w:val="24"/>
          <w:szCs w:val="24"/>
        </w:rPr>
        <w:t>„Przebudowa</w:t>
      </w:r>
      <w:r w:rsidR="00AA0DD9">
        <w:rPr>
          <w:rFonts w:ascii="Times New Roman" w:hAnsi="Times New Roman"/>
          <w:b/>
          <w:bCs/>
          <w:color w:val="000000"/>
          <w:sz w:val="24"/>
          <w:szCs w:val="24"/>
        </w:rPr>
        <w:t xml:space="preserve"> i</w:t>
      </w:r>
      <w:r w:rsidR="00AA0DD9" w:rsidRPr="00ED1305">
        <w:rPr>
          <w:rFonts w:ascii="Times New Roman" w:hAnsi="Times New Roman"/>
          <w:b/>
          <w:bCs/>
          <w:color w:val="000000"/>
          <w:sz w:val="24"/>
          <w:szCs w:val="24"/>
        </w:rPr>
        <w:t xml:space="preserve"> rozbudowa istniejącego układu dróg wewnętrznych</w:t>
      </w:r>
      <w:r w:rsidR="00ED130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A0DD9" w:rsidRPr="00ED1305">
        <w:rPr>
          <w:rFonts w:ascii="Times New Roman" w:hAnsi="Times New Roman"/>
          <w:b/>
          <w:bCs/>
          <w:color w:val="000000"/>
          <w:sz w:val="24"/>
          <w:szCs w:val="24"/>
        </w:rPr>
        <w:t>i chodników na terenie Oczyszczalni ścieków</w:t>
      </w:r>
      <w:r w:rsidR="00ED1305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AA0DD9" w:rsidRPr="00ED1305">
        <w:rPr>
          <w:rFonts w:ascii="Times New Roman" w:hAnsi="Times New Roman"/>
          <w:b/>
          <w:bCs/>
          <w:color w:val="000000"/>
          <w:sz w:val="24"/>
          <w:szCs w:val="24"/>
        </w:rPr>
        <w:t>w Skoczowie”</w:t>
      </w:r>
      <w:r w:rsidRPr="00AA0DD9">
        <w:rPr>
          <w:rFonts w:ascii="Times New Roman" w:hAnsi="Times New Roman"/>
          <w:sz w:val="24"/>
          <w:szCs w:val="24"/>
        </w:rPr>
        <w:t>.</w:t>
      </w:r>
    </w:p>
    <w:p w14:paraId="51DC6261" w14:textId="77777777" w:rsidR="006E2C1E" w:rsidRPr="006E2C1E" w:rsidRDefault="006E2C1E" w:rsidP="007E56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że: </w:t>
      </w:r>
    </w:p>
    <w:p w14:paraId="0EB713DC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Zapoznałem się z treścią Specyfikacji Istotnych Warunków Zamówienia wraz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br/>
        <w:t>z załącznikami, nie stwierdziłem błędów, braków w dokumentacji projektowej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</w:t>
      </w:r>
      <w:proofErr w:type="spellStart"/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STWiORB</w:t>
      </w:r>
      <w:proofErr w:type="spellEnd"/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wnoszę do nich żadnych zastrzeżeń.</w:t>
      </w:r>
    </w:p>
    <w:p w14:paraId="208192A0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</w:tabs>
        <w:suppressAutoHyphens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Akceptuję Istotne Postanowienia Umowy stanowiące załącznik nr 9 do Specyfikacji Istotnych Warunków Zamówienia i nie wnoszę do nich zastrzeżeń.</w:t>
      </w:r>
    </w:p>
    <w:p w14:paraId="07930AA3" w14:textId="25A37E75" w:rsidR="006E2C1E" w:rsidRPr="006E2C1E" w:rsidRDefault="006E2C1E" w:rsidP="00C663DF">
      <w:pPr>
        <w:numPr>
          <w:ilvl w:val="0"/>
          <w:numId w:val="1"/>
        </w:numPr>
        <w:tabs>
          <w:tab w:val="clear" w:pos="4046"/>
          <w:tab w:val="num" w:pos="-1985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Oświadczam, że pozostaję związany niniejszą ofertą przez okres 30 dni a wymagane wadium (</w:t>
      </w:r>
      <w:r w:rsidR="000B7214">
        <w:rPr>
          <w:rFonts w:ascii="Times New Roman" w:eastAsia="Times New Roman" w:hAnsi="Times New Roman"/>
          <w:sz w:val="24"/>
          <w:szCs w:val="24"/>
          <w:lang w:eastAsia="pl-PL"/>
        </w:rPr>
        <w:t>28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.000,00 zł) zostało wniesione w formie: .........................................</w:t>
      </w:r>
      <w:r w:rsidR="00786DA1">
        <w:rPr>
          <w:rFonts w:ascii="Times New Roman" w:eastAsia="Times New Roman" w:hAnsi="Times New Roman"/>
          <w:sz w:val="24"/>
          <w:szCs w:val="24"/>
          <w:lang w:eastAsia="pl-PL"/>
        </w:rPr>
        <w:t>.....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</w:t>
      </w:r>
    </w:p>
    <w:p w14:paraId="2F0BB834" w14:textId="029E9ABC" w:rsidR="006E2C1E" w:rsidRPr="006E2C1E" w:rsidRDefault="006E2C1E" w:rsidP="00C663DF">
      <w:pPr>
        <w:numPr>
          <w:ilvl w:val="0"/>
          <w:numId w:val="1"/>
        </w:numPr>
        <w:tabs>
          <w:tab w:val="clear" w:pos="4046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Nr rachunku bankowego, na który Zamawiający zwróci wadium wniesione w pieniądzu: ...................................................................................................................</w:t>
      </w:r>
      <w:r w:rsidR="00786DA1">
        <w:rPr>
          <w:rFonts w:ascii="Times New Roman" w:eastAsia="Times New Roman" w:hAnsi="Times New Roman"/>
          <w:sz w:val="24"/>
          <w:szCs w:val="24"/>
          <w:lang w:eastAsia="pl-PL"/>
        </w:rPr>
        <w:t>...........................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14:paraId="6FA66413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Oferuję wykonanie przedmiotu zamówienia w terminie i na warunkach ustalonych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Specyfikacji Istotnych Warunków Zamówienia za łączną cenę </w:t>
      </w:r>
      <w:r w:rsidRPr="006E2C1E">
        <w:rPr>
          <w:rFonts w:ascii="Times New Roman" w:eastAsia="Times New Roman" w:hAnsi="Times New Roman"/>
          <w:b/>
          <w:sz w:val="24"/>
          <w:szCs w:val="24"/>
          <w:lang w:eastAsia="pl-PL"/>
        </w:rPr>
        <w:t>(kryterium nr 1)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D5A2E27" w14:textId="77777777" w:rsidR="006E2C1E" w:rsidRPr="006E2C1E" w:rsidRDefault="006E2C1E" w:rsidP="00C663DF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A974BE" w14:textId="77777777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- netto: …………………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PLN (…………………………………………. złotych), </w:t>
      </w:r>
    </w:p>
    <w:p w14:paraId="6AF09069" w14:textId="77777777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E101DC" w14:textId="77777777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- podatek VAT: ………..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ab/>
        <w:t>PLN (…………………………………………. złotych),</w:t>
      </w:r>
    </w:p>
    <w:p w14:paraId="3811162F" w14:textId="77777777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28CEAEF" w14:textId="77777777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Pr="006E2C1E">
        <w:rPr>
          <w:rFonts w:ascii="Times New Roman" w:eastAsia="Times New Roman" w:hAnsi="Times New Roman"/>
          <w:sz w:val="24"/>
          <w:szCs w:val="24"/>
          <w:bdr w:val="single" w:sz="4" w:space="0" w:color="auto"/>
          <w:lang w:eastAsia="pl-PL"/>
        </w:rPr>
        <w:t>brutto: ………………...</w:t>
      </w:r>
      <w:r w:rsidRPr="006E2C1E">
        <w:rPr>
          <w:rFonts w:ascii="Times New Roman" w:eastAsia="Times New Roman" w:hAnsi="Times New Roman"/>
          <w:sz w:val="24"/>
          <w:szCs w:val="24"/>
          <w:bdr w:val="single" w:sz="4" w:space="0" w:color="auto"/>
          <w:lang w:eastAsia="pl-PL"/>
        </w:rPr>
        <w:tab/>
        <w:t>PLN (…………………………………………. złotych)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31D8ED7" w14:textId="77777777" w:rsidR="00B910B7" w:rsidRDefault="00B910B7" w:rsidP="00C663DF">
      <w:pPr>
        <w:tabs>
          <w:tab w:val="left" w:pos="32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F816F2" w14:textId="71B6B444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Oświadczam, że powyższa cena obejmuje pełny zakres zamówienia określony</w:t>
      </w:r>
      <w:r w:rsidR="00786DA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w dokumentacji przetargowej, a zakres prac przewidzianych do wykonania jest zgodny</w:t>
      </w:r>
      <w:r w:rsidR="00786DA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786DA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zakresem objętym specyfikacją istotnych warunków zamówienia.</w:t>
      </w:r>
      <w:r w:rsidR="00786DA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Załączam do Formularza ofertowego Tabele cenową elementów robót.</w:t>
      </w:r>
    </w:p>
    <w:p w14:paraId="6F951262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  <w:tab w:val="num" w:pos="-3119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Warunki płatności zgodnie ze wzorem umowy.</w:t>
      </w:r>
    </w:p>
    <w:p w14:paraId="44EF3CF3" w14:textId="2141DB95" w:rsidR="006E2C1E" w:rsidRPr="006E2C1E" w:rsidRDefault="006E2C1E" w:rsidP="00C663DF">
      <w:pPr>
        <w:numPr>
          <w:ilvl w:val="0"/>
          <w:numId w:val="1"/>
        </w:numPr>
        <w:tabs>
          <w:tab w:val="clear" w:pos="4046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Oferuję: 3 / 4 / 5* lat gwarancji na wykonany przedmiot zamówienia</w:t>
      </w:r>
      <w:r w:rsidR="00292C8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292C8C" w:rsidRPr="00C663DF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(kryterium nr 2)</w:t>
      </w:r>
      <w:r w:rsidRPr="006E2C1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29022027" w14:textId="77777777" w:rsid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</w:pPr>
      <w:r w:rsidRPr="006E2C1E"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  <w:t>Uwaga: w przypadku braku jednoznacznego wskazania przez wykonawcę okresu gwarancji jaki zamierza zaoferować np.: poprzez brak dokonania jakichkolwiek skreśleń zamawiający przyjmie, iż deklaruje on okres gwarancji wynoszący 3 lata.</w:t>
      </w:r>
    </w:p>
    <w:p w14:paraId="422C910A" w14:textId="7CAF3441" w:rsidR="000B7214" w:rsidRDefault="000B7214" w:rsidP="00C663DF">
      <w:pPr>
        <w:numPr>
          <w:ilvl w:val="0"/>
          <w:numId w:val="1"/>
        </w:numPr>
        <w:tabs>
          <w:tab w:val="clear" w:pos="4046"/>
        </w:tabs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Zamówienie wykonam w terminie do dnia</w:t>
      </w:r>
      <w:r w:rsidR="00292C8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92C8C" w:rsidRPr="00C663DF">
        <w:rPr>
          <w:rFonts w:ascii="Times New Roman" w:eastAsia="Times New Roman" w:hAnsi="Times New Roman"/>
          <w:b/>
          <w:sz w:val="24"/>
          <w:szCs w:val="24"/>
          <w:lang w:eastAsia="pl-PL"/>
        </w:rPr>
        <w:t>(kryterium nr 3)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C47700">
        <w:rPr>
          <w:rFonts w:ascii="Times New Roman" w:eastAsia="Times New Roman" w:hAnsi="Times New Roman"/>
          <w:sz w:val="24"/>
          <w:szCs w:val="24"/>
          <w:lang w:eastAsia="pl-PL"/>
        </w:rPr>
        <w:t>30.09.2018r. / 31.10.2018r.*</w:t>
      </w:r>
    </w:p>
    <w:p w14:paraId="23BDD62E" w14:textId="417AD73C" w:rsidR="00C47700" w:rsidRPr="006E2C1E" w:rsidRDefault="00C47700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  <w:t>Uwaga: w przypadku braku jednoznacznego wskazania przez wykonawcę</w:t>
      </w:r>
      <w:r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  <w:t xml:space="preserve"> terminu wykonania zamówienia</w:t>
      </w:r>
      <w:r w:rsidRPr="006E2C1E"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  <w:t xml:space="preserve"> jaki zamierza zaoferować np.: poprzez brak dokonania jakichkolwiek skreśleń zamawiający przyjmie, iż deklaruje on </w:t>
      </w:r>
      <w:r w:rsidR="001F1E74"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  <w:t>termin wykonania zamówienia do dnia 31.10.2018r</w:t>
      </w:r>
      <w:r w:rsidRPr="006E2C1E">
        <w:rPr>
          <w:rFonts w:ascii="Times New Roman" w:eastAsia="Times New Roman" w:hAnsi="Times New Roman"/>
          <w:i/>
          <w:color w:val="000000"/>
          <w:sz w:val="20"/>
          <w:szCs w:val="24"/>
          <w:lang w:eastAsia="pl-PL"/>
        </w:rPr>
        <w:t>.</w:t>
      </w:r>
    </w:p>
    <w:p w14:paraId="519844E5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</w:tabs>
        <w:spacing w:before="240" w:after="0" w:line="240" w:lineRule="auto"/>
        <w:ind w:left="284" w:right="-288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Podwykonawcom zamierzam powierzyć następujące części zamówienia (Jeżeli jest to wiadome, należy podać również dane proponowanych podwykonawców – nazwę, siedzibę, dane kontaktowe wraz z ich przyporządkowaniem do danych części zamówienia):</w:t>
      </w:r>
    </w:p>
    <w:p w14:paraId="5997DF07" w14:textId="77777777" w:rsidR="006E2C1E" w:rsidRPr="006E2C1E" w:rsidRDefault="006E2C1E" w:rsidP="00C663DF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6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32540794" w14:textId="77777777" w:rsidR="006E2C1E" w:rsidRPr="006E2C1E" w:rsidRDefault="006E2C1E" w:rsidP="00C663DF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6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5CB39227" w14:textId="77777777" w:rsidR="006E2C1E" w:rsidRPr="006E2C1E" w:rsidRDefault="006E2C1E" w:rsidP="00C663DF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6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6FFAD6C1" w14:textId="77777777" w:rsidR="006E2C1E" w:rsidRPr="006E2C1E" w:rsidRDefault="006E2C1E" w:rsidP="00C663DF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6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050D9C3C" w14:textId="092E8566" w:rsidR="006E2C1E" w:rsidRPr="006E2C1E" w:rsidRDefault="006E2C1E" w:rsidP="00C663DF">
      <w:pPr>
        <w:spacing w:after="0" w:line="240" w:lineRule="auto"/>
        <w:ind w:left="284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E2C1E">
        <w:rPr>
          <w:rFonts w:ascii="Times New Roman" w:eastAsia="Times New Roman" w:hAnsi="Times New Roman"/>
          <w:i/>
          <w:sz w:val="16"/>
          <w:szCs w:val="16"/>
          <w:lang w:eastAsia="pl-PL"/>
        </w:rPr>
        <w:t>(należy podać części zamówienia i ewentualnie dane podwykonawców zgodnie z treścią tego punktu lub wpisać „nie dotyczy” jeżeli zamówienie Wykonawca wykona samodzielnie)</w:t>
      </w:r>
    </w:p>
    <w:p w14:paraId="762F4F7C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  <w:tab w:val="num" w:pos="-595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i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Wykaz podwykonawców, na których zasoby wykonawca powołuje się na zasadach określonych w art. 22a ust. 1 ustawy, w celu wykazania spełniania warunków działu w postępowaniu:</w:t>
      </w:r>
    </w:p>
    <w:p w14:paraId="10092FE7" w14:textId="58C054B9" w:rsidR="006E2C1E" w:rsidRPr="006E2C1E" w:rsidRDefault="006E2C1E" w:rsidP="00C663D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…………………………………………………………………………………………</w:t>
      </w:r>
    </w:p>
    <w:p w14:paraId="4B7F5B1A" w14:textId="77777777" w:rsidR="006E2C1E" w:rsidRPr="006E2C1E" w:rsidRDefault="006E2C1E" w:rsidP="00C663D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…………………………………………………………………………………………</w:t>
      </w:r>
    </w:p>
    <w:p w14:paraId="6FD6D866" w14:textId="77777777" w:rsidR="006E2C1E" w:rsidRPr="006E2C1E" w:rsidRDefault="006E2C1E" w:rsidP="00C663DF">
      <w:pPr>
        <w:numPr>
          <w:ilvl w:val="0"/>
          <w:numId w:val="1"/>
        </w:numPr>
        <w:tabs>
          <w:tab w:val="clear" w:pos="4046"/>
          <w:tab w:val="num" w:pos="-6237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Rodzaj przedsiębiorstwa jakim jest Wykonawca (zaznaczyć właściwą opcję)</w:t>
      </w:r>
      <w:r w:rsidRPr="006E2C1E">
        <w:rPr>
          <w:rFonts w:ascii="Times New Roman" w:eastAsia="Times New Roman" w:hAnsi="Times New Roman"/>
          <w:sz w:val="24"/>
          <w:szCs w:val="16"/>
          <w:vertAlign w:val="superscript"/>
          <w:lang w:eastAsia="pl-PL"/>
        </w:rPr>
        <w:footnoteReference w:id="1"/>
      </w: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:</w:t>
      </w:r>
    </w:p>
    <w:p w14:paraId="2038A6BC" w14:textId="42EAE901" w:rsidR="006E2C1E" w:rsidRPr="006E2C1E" w:rsidRDefault="006E2C1E" w:rsidP="00C663DF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Czy wykonawca jest mikroprzedsiębiorstwem bądź małym lub średnim</w:t>
      </w:r>
      <w:r w:rsidR="008467E8">
        <w:rPr>
          <w:rFonts w:ascii="Times New Roman" w:eastAsia="Times New Roman" w:hAnsi="Times New Roman"/>
          <w:sz w:val="24"/>
          <w:szCs w:val="16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>przedsiębiorstwem ?</w:t>
      </w:r>
    </w:p>
    <w:p w14:paraId="38614081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</w:p>
    <w:p w14:paraId="05F47646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ab/>
      </w: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sym w:font="Wingdings 2" w:char="F0A3"/>
      </w: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 xml:space="preserve"> TAK</w:t>
      </w:r>
    </w:p>
    <w:p w14:paraId="0E6A1401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</w:p>
    <w:p w14:paraId="168E2329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16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ab/>
      </w: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sym w:font="Wingdings 2" w:char="F0A3"/>
      </w:r>
      <w:r w:rsidRPr="006E2C1E">
        <w:rPr>
          <w:rFonts w:ascii="Times New Roman" w:eastAsia="Times New Roman" w:hAnsi="Times New Roman"/>
          <w:sz w:val="24"/>
          <w:szCs w:val="16"/>
          <w:lang w:eastAsia="pl-PL"/>
        </w:rPr>
        <w:t xml:space="preserve"> NIE</w:t>
      </w:r>
    </w:p>
    <w:p w14:paraId="65E7A998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36213EC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4A30732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7E76C" w14:textId="77777777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0560768" w14:textId="48F9A3DA" w:rsidR="006E2C1E" w:rsidRP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…………….., dnia …………… </w:t>
      </w:r>
      <w:r w:rsidR="00161507" w:rsidRPr="006E2C1E">
        <w:rPr>
          <w:rFonts w:ascii="Times New Roman" w:eastAsia="Times New Roman" w:hAnsi="Times New Roman"/>
          <w:sz w:val="24"/>
          <w:szCs w:val="24"/>
          <w:lang w:eastAsia="pl-PL"/>
        </w:rPr>
        <w:t>201</w:t>
      </w:r>
      <w:r w:rsidR="00161507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161507" w:rsidRPr="006E2C1E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ab/>
        <w:t>......................................................</w:t>
      </w:r>
    </w:p>
    <w:p w14:paraId="4F66ED35" w14:textId="77777777" w:rsidR="006E2C1E" w:rsidRPr="006E2C1E" w:rsidRDefault="006E2C1E" w:rsidP="00C663DF">
      <w:pPr>
        <w:spacing w:after="0" w:line="240" w:lineRule="auto"/>
        <w:ind w:left="5382" w:firstLine="28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</w:p>
    <w:p w14:paraId="68749A8C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5C59CD4A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C258751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46C51CCC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2EE8705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2BB8041E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4D82AC11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290FF8B8" w14:textId="77777777" w:rsidR="00C47700" w:rsidRDefault="00C47700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3AA6EE95" w14:textId="77777777" w:rsidR="006E2C1E" w:rsidRDefault="006E2C1E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 w:rsidRPr="006E2C1E">
        <w:rPr>
          <w:rFonts w:ascii="Times New Roman" w:eastAsia="Times New Roman" w:hAnsi="Times New Roman"/>
          <w:b/>
          <w:i/>
          <w:lang w:eastAsia="pl-PL"/>
        </w:rPr>
        <w:t>* niepotrzebne skreślić</w:t>
      </w:r>
    </w:p>
    <w:p w14:paraId="55B54F6B" w14:textId="77777777" w:rsidR="00780B08" w:rsidRPr="006E2C1E" w:rsidRDefault="00780B08" w:rsidP="00C663D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210C2952" w14:textId="77777777" w:rsidR="006E2C1E" w:rsidRPr="006E2C1E" w:rsidRDefault="006E2C1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Załącznik Nr 1 A do formularza oferty - wzór</w:t>
      </w:r>
    </w:p>
    <w:p w14:paraId="6A99EFAD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7EF5FB43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bCs/>
          <w:sz w:val="24"/>
          <w:szCs w:val="24"/>
          <w:lang w:eastAsia="pl-PL"/>
        </w:rPr>
        <w:t>………………………………..</w:t>
      </w:r>
    </w:p>
    <w:p w14:paraId="3DB52636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      pieczęć Wykonawcy</w:t>
      </w:r>
    </w:p>
    <w:p w14:paraId="6987BC9B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FA31E0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b/>
          <w:sz w:val="24"/>
          <w:szCs w:val="24"/>
          <w:lang w:eastAsia="pl-PL"/>
        </w:rPr>
        <w:t>Tabela cenowa elementów robót</w:t>
      </w:r>
    </w:p>
    <w:p w14:paraId="395451ED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2D7C8B0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wykonania zamówienia pn.:</w:t>
      </w:r>
    </w:p>
    <w:p w14:paraId="7EE5AA97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BCE4C34" w14:textId="77777777" w:rsidR="006E2C1E" w:rsidRPr="006E2C1E" w:rsidRDefault="00322DE0" w:rsidP="00C663D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D1305">
        <w:rPr>
          <w:rFonts w:ascii="Times New Roman" w:hAnsi="Times New Roman"/>
          <w:b/>
          <w:bCs/>
          <w:color w:val="000000"/>
          <w:sz w:val="24"/>
          <w:szCs w:val="24"/>
        </w:rPr>
        <w:t>„Przebudowa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</w:t>
      </w:r>
      <w:r w:rsidRPr="00ED1305">
        <w:rPr>
          <w:rFonts w:ascii="Times New Roman" w:hAnsi="Times New Roman"/>
          <w:b/>
          <w:bCs/>
          <w:color w:val="000000"/>
          <w:sz w:val="24"/>
          <w:szCs w:val="24"/>
        </w:rPr>
        <w:t xml:space="preserve"> rozbudowa istniejącego układu dróg wewnętrznych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D1305">
        <w:rPr>
          <w:rFonts w:ascii="Times New Roman" w:hAnsi="Times New Roman"/>
          <w:b/>
          <w:bCs/>
          <w:color w:val="000000"/>
          <w:sz w:val="24"/>
          <w:szCs w:val="24"/>
        </w:rPr>
        <w:t>i chodników na terenie Oczyszczalni ścieków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D1305">
        <w:rPr>
          <w:rFonts w:ascii="Times New Roman" w:hAnsi="Times New Roman"/>
          <w:b/>
          <w:bCs/>
          <w:color w:val="000000"/>
          <w:sz w:val="24"/>
          <w:szCs w:val="24"/>
        </w:rPr>
        <w:t>w Skoczowie”</w:t>
      </w:r>
      <w:r w:rsidRPr="00AA0DD9">
        <w:rPr>
          <w:rFonts w:ascii="Times New Roman" w:hAnsi="Times New Roman"/>
          <w:sz w:val="24"/>
          <w:szCs w:val="24"/>
        </w:rPr>
        <w:t>.</w:t>
      </w:r>
    </w:p>
    <w:p w14:paraId="444E4FB7" w14:textId="77777777" w:rsidR="006E2C1E" w:rsidRPr="006E2C1E" w:rsidRDefault="006E2C1E" w:rsidP="007E56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Opisy poszczególnych pozycji podane w Tabeli cenowej elementów robót nie powinny być traktowane jako ograniczające zobowiązania Wykonawcy wynikające z Umowy na wykonanie Robót.</w:t>
      </w:r>
    </w:p>
    <w:p w14:paraId="0B54FDBE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Przyjmuje się, że Wykonawca jest w pełni świadomy wszelkich wymagań i zobowiązań wyrażonych bezpośrednio czy też</w:t>
      </w:r>
      <w:r w:rsidRPr="006E2C1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pośrednio, wynikających z niniejszych dokumentów przetargowych, i że stosownie do nich wyceni wszystkie pozycje w Tabeli cenowej elementów robót. W cenie oferty należy uwzględnić wszelkie elementy robót zakończonych całkowicie pod każdym względem, obejmujących wytworzenie, dostarczenie, zamontowanie, uruchomienie i osiągniecie założonych efektów technologicznych. </w:t>
      </w:r>
    </w:p>
    <w:p w14:paraId="569728D4" w14:textId="2C0FCFE4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powyższym podane kwoty </w:t>
      </w:r>
      <w:r w:rsidRPr="006E2C1E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muszą obejmować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 wszelkie wydatki, w tym poboczne i nieprzewidziane oraz ryzyko każdego rodzaju, niezbędne do wykonania Robót, ich ukończenia, uruchomienia. Jeżeli w niniejszym wykazie pominięto którąkolwiek</w:t>
      </w:r>
      <w:r w:rsidR="000A6D8C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z pozycji, należy doliczyć ją do innej pozycji wykazu.  Należy zapewnić odpowiednie rezerwy w stawkach i kwotach na wszelkie ponoszone koszty związane z realizacją Robót. Stawki bądź kwoty</w:t>
      </w:r>
      <w:r w:rsidRPr="006E2C1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wprowadzone</w:t>
      </w:r>
      <w:r w:rsidRPr="006E2C1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przez Wykonawcę w odniesieniu do poszczególnych pozycji w Wykazie Cen tj. wszystkie koszty</w:t>
      </w:r>
      <w:r w:rsidRPr="006E2C1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stałe, zyski, koszty ogólne i podobnego rodzaju obciążenia, należy rozdzielić pomiędzy wszystkie kwoty wprowadzone w Tabeli cenowej elementów robót. Stawki bądź kwoty dla poszczególnych pozycji należy podać w złotych polskich [PLN], bez VAT, podać stawkę i wartość podatku VAT oraz cenę brutto. </w:t>
      </w:r>
    </w:p>
    <w:p w14:paraId="00063FCF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Wykonawca zobowiązany jest do wypełnienia Tabeli cenowej elementów robót, jak niżej. </w:t>
      </w:r>
    </w:p>
    <w:p w14:paraId="0ACAA62B" w14:textId="77777777" w:rsidR="006E2C1E" w:rsidRPr="006E2C1E" w:rsidRDefault="006E2C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80"/>
        <w:gridCol w:w="1276"/>
        <w:gridCol w:w="1418"/>
        <w:gridCol w:w="1134"/>
        <w:gridCol w:w="1134"/>
        <w:gridCol w:w="1275"/>
      </w:tblGrid>
      <w:tr w:rsidR="006E2C1E" w:rsidRPr="006E2C1E" w14:paraId="4AADB614" w14:textId="77777777" w:rsidTr="00322DE0">
        <w:trPr>
          <w:cantSplit/>
          <w:trHeight w:val="587"/>
        </w:trPr>
        <w:tc>
          <w:tcPr>
            <w:tcW w:w="567" w:type="dxa"/>
            <w:shd w:val="clear" w:color="auto" w:fill="D9D9D9"/>
            <w:vAlign w:val="center"/>
          </w:tcPr>
          <w:p w14:paraId="1B557B6B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</w:pPr>
            <w:proofErr w:type="spellStart"/>
            <w:r w:rsidRPr="006E2C1E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Lp</w:t>
            </w:r>
            <w:proofErr w:type="spellEnd"/>
            <w:r w:rsidRPr="006E2C1E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.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396C770E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Element </w:t>
            </w:r>
            <w:proofErr w:type="spellStart"/>
            <w:r w:rsidRPr="006E2C1E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robót</w:t>
            </w:r>
            <w:proofErr w:type="spellEnd"/>
          </w:p>
        </w:tc>
        <w:tc>
          <w:tcPr>
            <w:tcW w:w="1276" w:type="dxa"/>
            <w:shd w:val="clear" w:color="auto" w:fill="D9D9D9"/>
            <w:vAlign w:val="center"/>
          </w:tcPr>
          <w:p w14:paraId="11202AC8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18" w:type="dxa"/>
            <w:shd w:val="clear" w:color="auto" w:fill="D9D9D9"/>
          </w:tcPr>
          <w:p w14:paraId="1A15F434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Cena jednostkowa netto [PLN]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746358C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Wartość netto</w:t>
            </w:r>
          </w:p>
          <w:p w14:paraId="3B8120B7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3D0D2B0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5D2F8B58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Wartość brutto</w:t>
            </w:r>
          </w:p>
          <w:p w14:paraId="04018DE8" w14:textId="77777777" w:rsidR="006E2C1E" w:rsidRPr="006E2C1E" w:rsidRDefault="006E2C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[zł PLN]</w:t>
            </w:r>
          </w:p>
        </w:tc>
      </w:tr>
      <w:tr w:rsidR="006E2C1E" w:rsidRPr="006E2C1E" w14:paraId="08CE053B" w14:textId="77777777" w:rsidTr="00322DE0">
        <w:trPr>
          <w:cantSplit/>
          <w:trHeight w:val="177"/>
        </w:trPr>
        <w:tc>
          <w:tcPr>
            <w:tcW w:w="567" w:type="dxa"/>
            <w:vAlign w:val="center"/>
          </w:tcPr>
          <w:p w14:paraId="052EEAF8" w14:textId="77777777" w:rsidR="006E2C1E" w:rsidRPr="006E2C1E" w:rsidRDefault="006E2C1E" w:rsidP="007E5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80" w:type="dxa"/>
            <w:vAlign w:val="center"/>
          </w:tcPr>
          <w:p w14:paraId="73F8ED6E" w14:textId="77777777" w:rsidR="006E2C1E" w:rsidRPr="006E2C1E" w:rsidRDefault="006E2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2FB97DC9" w14:textId="77777777" w:rsidR="006E2C1E" w:rsidRPr="006E2C1E" w:rsidRDefault="006E2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7A1B665A" w14:textId="77777777" w:rsidR="006E2C1E" w:rsidRPr="006E2C1E" w:rsidRDefault="006E2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327ED7" w14:textId="77777777" w:rsidR="006E2C1E" w:rsidRPr="006E2C1E" w:rsidRDefault="006E2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1438A033" w14:textId="77777777" w:rsidR="006E2C1E" w:rsidRPr="006E2C1E" w:rsidRDefault="006E2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5" w:type="dxa"/>
            <w:vAlign w:val="center"/>
          </w:tcPr>
          <w:p w14:paraId="5B6690CE" w14:textId="77777777" w:rsidR="006E2C1E" w:rsidRPr="006E2C1E" w:rsidRDefault="006E2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E2C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</w:tr>
      <w:tr w:rsidR="006E2C1E" w:rsidRPr="006E2C1E" w14:paraId="6563E686" w14:textId="77777777" w:rsidTr="00322DE0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62AB6C77" w14:textId="77777777" w:rsidR="006E2C1E" w:rsidRPr="006E2C1E" w:rsidRDefault="006E2C1E" w:rsidP="007E56F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 w:rsidRPr="006E2C1E"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1</w:t>
            </w:r>
          </w:p>
        </w:tc>
        <w:tc>
          <w:tcPr>
            <w:tcW w:w="2480" w:type="dxa"/>
            <w:shd w:val="clear" w:color="000000" w:fill="FFFFFF"/>
            <w:vAlign w:val="center"/>
          </w:tcPr>
          <w:p w14:paraId="656D0EBC" w14:textId="77777777" w:rsidR="006E2C1E" w:rsidRPr="006E2C1E" w:rsidRDefault="00322DE0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Roboty rozbiórkowe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3DB25A7" w14:textId="77777777" w:rsidR="006E2C1E" w:rsidRPr="00322DE0" w:rsidRDefault="00FF1A8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1kpl.</w:t>
            </w:r>
          </w:p>
        </w:tc>
        <w:tc>
          <w:tcPr>
            <w:tcW w:w="1418" w:type="dxa"/>
            <w:shd w:val="clear" w:color="000000" w:fill="FFFFFF"/>
          </w:tcPr>
          <w:p w14:paraId="29404BF7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22AF0378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24EA09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333423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</w:tr>
      <w:tr w:rsidR="006E2C1E" w:rsidRPr="006E2C1E" w14:paraId="16FED15F" w14:textId="77777777" w:rsidTr="00322DE0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448F8B48" w14:textId="77777777" w:rsidR="006E2C1E" w:rsidRPr="006E2C1E" w:rsidRDefault="006E2C1E" w:rsidP="007E56F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 w:rsidRPr="006E2C1E"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2</w:t>
            </w:r>
          </w:p>
        </w:tc>
        <w:tc>
          <w:tcPr>
            <w:tcW w:w="2480" w:type="dxa"/>
            <w:shd w:val="clear" w:color="000000" w:fill="FFFFFF"/>
            <w:vAlign w:val="center"/>
          </w:tcPr>
          <w:p w14:paraId="51DF1283" w14:textId="77777777" w:rsidR="006E2C1E" w:rsidRPr="006E2C1E" w:rsidRDefault="00FF1A82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Podbudowa i nawierzchnia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5D5FEC2" w14:textId="77777777" w:rsidR="006E2C1E" w:rsidRPr="006E2C1E" w:rsidRDefault="00FF1A8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1kpl.</w:t>
            </w:r>
          </w:p>
        </w:tc>
        <w:tc>
          <w:tcPr>
            <w:tcW w:w="1418" w:type="dxa"/>
            <w:shd w:val="clear" w:color="000000" w:fill="FFFFFF"/>
          </w:tcPr>
          <w:p w14:paraId="2D9B4A25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3978360C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E4492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559898D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</w:tr>
      <w:tr w:rsidR="006E2C1E" w:rsidRPr="006E2C1E" w14:paraId="07B269DD" w14:textId="77777777" w:rsidTr="00322DE0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48B2F99C" w14:textId="77777777" w:rsidR="006E2C1E" w:rsidRPr="006E2C1E" w:rsidRDefault="006E2C1E" w:rsidP="007E56F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 w:rsidRPr="006E2C1E"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3</w:t>
            </w:r>
          </w:p>
        </w:tc>
        <w:tc>
          <w:tcPr>
            <w:tcW w:w="2480" w:type="dxa"/>
            <w:shd w:val="clear" w:color="000000" w:fill="FFFFFF"/>
            <w:vAlign w:val="center"/>
          </w:tcPr>
          <w:p w14:paraId="151EB62F" w14:textId="77777777" w:rsidR="006E2C1E" w:rsidRPr="006E2C1E" w:rsidRDefault="00FF1A82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Chodniki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63FDAC0" w14:textId="77777777" w:rsidR="006E2C1E" w:rsidRPr="006E2C1E" w:rsidRDefault="00FF1A8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 xml:space="preserve">1 </w:t>
            </w:r>
            <w:proofErr w:type="spellStart"/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.</w:t>
            </w:r>
          </w:p>
        </w:tc>
        <w:tc>
          <w:tcPr>
            <w:tcW w:w="1418" w:type="dxa"/>
            <w:shd w:val="clear" w:color="000000" w:fill="FFFFFF"/>
          </w:tcPr>
          <w:p w14:paraId="6AB7E1FF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2B65E335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CA2D7C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3FE7F5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</w:tr>
      <w:tr w:rsidR="006E2C1E" w:rsidRPr="006E2C1E" w14:paraId="3CC977CA" w14:textId="77777777" w:rsidTr="00322DE0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7" w:type="dxa"/>
            <w:shd w:val="clear" w:color="000000" w:fill="FFFFFF"/>
            <w:vAlign w:val="center"/>
          </w:tcPr>
          <w:p w14:paraId="6293FE2D" w14:textId="77777777" w:rsidR="006E2C1E" w:rsidRPr="006E2C1E" w:rsidRDefault="006E2C1E" w:rsidP="007E56F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 w:rsidRPr="006E2C1E"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4</w:t>
            </w:r>
          </w:p>
        </w:tc>
        <w:tc>
          <w:tcPr>
            <w:tcW w:w="2480" w:type="dxa"/>
            <w:shd w:val="clear" w:color="000000" w:fill="FFFFFF"/>
            <w:vAlign w:val="center"/>
          </w:tcPr>
          <w:p w14:paraId="628AFBB5" w14:textId="77777777" w:rsidR="006E2C1E" w:rsidRPr="006E2C1E" w:rsidRDefault="00FF1A82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Zieleń, renowacja i odtworzenie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E73629" w14:textId="77777777" w:rsidR="006E2C1E" w:rsidRPr="006E2C1E" w:rsidRDefault="00FF1A8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 xml:space="preserve">1 </w:t>
            </w:r>
            <w:proofErr w:type="spellStart"/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.</w:t>
            </w:r>
          </w:p>
        </w:tc>
        <w:tc>
          <w:tcPr>
            <w:tcW w:w="1418" w:type="dxa"/>
          </w:tcPr>
          <w:p w14:paraId="2915697C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7C826E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A47B46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19E095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</w:tr>
      <w:tr w:rsidR="006E2C1E" w:rsidRPr="006E2C1E" w14:paraId="70B537BE" w14:textId="77777777" w:rsidTr="00322DE0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323" w:type="dxa"/>
            <w:gridSpan w:val="3"/>
            <w:shd w:val="clear" w:color="auto" w:fill="D9D9D9"/>
            <w:vAlign w:val="center"/>
          </w:tcPr>
          <w:p w14:paraId="18055B0C" w14:textId="77777777" w:rsidR="006E2C1E" w:rsidRPr="006E2C1E" w:rsidRDefault="006E2C1E" w:rsidP="007E56F6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 w:rsidRPr="006E2C1E"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Razem:</w:t>
            </w:r>
          </w:p>
        </w:tc>
        <w:tc>
          <w:tcPr>
            <w:tcW w:w="1418" w:type="dxa"/>
            <w:shd w:val="clear" w:color="auto" w:fill="D9D9D9"/>
          </w:tcPr>
          <w:p w14:paraId="2082ACF5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032056D" w14:textId="77777777" w:rsidR="006E2C1E" w:rsidRPr="006E2C1E" w:rsidRDefault="006E2C1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2A06F8F2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6889274A" w14:textId="77777777" w:rsidR="006E2C1E" w:rsidRPr="006E2C1E" w:rsidRDefault="006E2C1E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</w:tr>
    </w:tbl>
    <w:p w14:paraId="73286982" w14:textId="77777777" w:rsidR="006E2C1E" w:rsidRPr="006E2C1E" w:rsidRDefault="006E2C1E" w:rsidP="007E56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64993C" w14:textId="77777777" w:rsidR="006E2C1E" w:rsidRPr="006E2C1E" w:rsidRDefault="006E2C1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Należy dokonać podsumowania poszczególnych części i elementów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, zarówno poziomo, jak i pionowo. </w:t>
      </w:r>
    </w:p>
    <w:p w14:paraId="5E577A1F" w14:textId="77777777" w:rsidR="006E2C1E" w:rsidRPr="006E2C1E" w:rsidRDefault="006E2C1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Podana cena musi obejmować kompletny przedmiot zamówienia wynikający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przekazanej dokumentacji projektowej, </w:t>
      </w:r>
      <w:proofErr w:type="spellStart"/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STWiORB</w:t>
      </w:r>
      <w:proofErr w:type="spellEnd"/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 xml:space="preserve"> oraz SIWZ. </w:t>
      </w:r>
    </w:p>
    <w:p w14:paraId="5CF4E3AE" w14:textId="77777777" w:rsidR="006E2C1E" w:rsidRPr="006E2C1E" w:rsidRDefault="006E2C1E" w:rsidP="00C663DF">
      <w:pPr>
        <w:spacing w:line="240" w:lineRule="auto"/>
      </w:pPr>
    </w:p>
    <w:p w14:paraId="39CF840C" w14:textId="77777777" w:rsidR="006E2C1E" w:rsidRPr="006E2C1E" w:rsidRDefault="006E2C1E" w:rsidP="00C663DF">
      <w:pPr>
        <w:spacing w:line="240" w:lineRule="auto"/>
      </w:pPr>
    </w:p>
    <w:p w14:paraId="6909812C" w14:textId="77777777" w:rsidR="006E2C1E" w:rsidRPr="006E2C1E" w:rsidRDefault="006E2C1E" w:rsidP="007E56F6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</w:t>
      </w:r>
    </w:p>
    <w:p w14:paraId="17B193FD" w14:textId="5F830496" w:rsidR="00752A19" w:rsidRDefault="006E2C1E" w:rsidP="00C663DF">
      <w:pPr>
        <w:spacing w:line="240" w:lineRule="auto"/>
        <w:ind w:left="4956" w:firstLine="708"/>
      </w:pPr>
      <w:r w:rsidRPr="006E2C1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</w:t>
      </w:r>
      <w:r w:rsidRPr="006E2C1E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</w:p>
    <w:sectPr w:rsidR="00752A19" w:rsidSect="00752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1" w:right="1418" w:bottom="568" w:left="1418" w:header="567" w:footer="3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831050" w15:done="0"/>
  <w15:commentEx w15:paraId="1315A6FB" w15:done="0"/>
  <w15:commentEx w15:paraId="45AC8D23" w15:paraIdParent="1315A6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831050" w16cid:durableId="1DDD07DC"/>
  <w16cid:commentId w16cid:paraId="1315A6FB" w16cid:durableId="1DE1FB40"/>
  <w16cid:commentId w16cid:paraId="45AC8D23" w16cid:durableId="1E1072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DEDD5" w14:textId="77777777" w:rsidR="00BD3B07" w:rsidRDefault="00BD3B07" w:rsidP="00257458">
      <w:pPr>
        <w:spacing w:after="0" w:line="240" w:lineRule="auto"/>
      </w:pPr>
      <w:r>
        <w:separator/>
      </w:r>
    </w:p>
  </w:endnote>
  <w:endnote w:type="continuationSeparator" w:id="0">
    <w:p w14:paraId="43CE045E" w14:textId="77777777" w:rsidR="00BD3B07" w:rsidRDefault="00BD3B07" w:rsidP="0025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03C15" w14:textId="77777777" w:rsidR="00285A53" w:rsidRDefault="00285A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3BDEE" w14:textId="77777777" w:rsidR="001D6599" w:rsidRPr="002108C1" w:rsidRDefault="00BD3B07" w:rsidP="002108C1">
    <w:pPr>
      <w:pStyle w:val="Stopka"/>
      <w:jc w:val="right"/>
      <w:rPr>
        <w:sz w:val="16"/>
        <w:szCs w:val="16"/>
      </w:rPr>
    </w:pPr>
    <w:r>
      <w:rPr>
        <w:noProof/>
      </w:rPr>
      <w:pict w14:anchorId="347AA707">
        <v:line id="Łącznik prostoliniowy 10" o:spid="_x0000_s2051" style="position:absolute;left:0;text-align:left;z-index:3;visibility:visible;mso-width-relative:margin" from="-1pt,-.05pt" to="45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"/>
      </w:pic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PAGE  \* Arabic  \* MERGEFORMAT</w:instrText>
    </w:r>
    <w:r w:rsidR="002108C1" w:rsidRPr="002108C1">
      <w:rPr>
        <w:sz w:val="16"/>
        <w:szCs w:val="16"/>
      </w:rPr>
      <w:fldChar w:fldCharType="separate"/>
    </w:r>
    <w:r w:rsidR="00C663DF">
      <w:rPr>
        <w:noProof/>
        <w:sz w:val="16"/>
        <w:szCs w:val="16"/>
      </w:rPr>
      <w:t>3</w:t>
    </w:r>
    <w:r w:rsidR="002108C1" w:rsidRPr="002108C1">
      <w:rPr>
        <w:sz w:val="16"/>
        <w:szCs w:val="16"/>
      </w:rPr>
      <w:fldChar w:fldCharType="end"/>
    </w:r>
    <w:r w:rsidR="002108C1">
      <w:rPr>
        <w:sz w:val="16"/>
        <w:szCs w:val="16"/>
      </w:rPr>
      <w:t>/</w: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NUMPAGES  \* Arabic  \* MERGEFORMAT</w:instrText>
    </w:r>
    <w:r w:rsidR="002108C1" w:rsidRPr="002108C1">
      <w:rPr>
        <w:sz w:val="16"/>
        <w:szCs w:val="16"/>
      </w:rPr>
      <w:fldChar w:fldCharType="separate"/>
    </w:r>
    <w:r w:rsidR="00C663DF">
      <w:rPr>
        <w:noProof/>
        <w:sz w:val="16"/>
        <w:szCs w:val="16"/>
      </w:rPr>
      <w:t>3</w:t>
    </w:r>
    <w:r w:rsidR="002108C1" w:rsidRPr="002108C1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44887" w14:textId="77777777" w:rsidR="001D6599" w:rsidRPr="006E2C1E" w:rsidRDefault="00BD3B07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</w:rPr>
      <w:pict w14:anchorId="11ECE79A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3.95pt;margin-top:6.55pt;width:447pt;height:.0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M+NgIAAHk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"/>
      </w:pict>
    </w:r>
  </w:p>
  <w:p w14:paraId="6C4F37B6" w14:textId="77777777" w:rsidR="00107E09" w:rsidRPr="006E2C1E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6E2C1E">
      <w:rPr>
        <w:color w:val="000000"/>
        <w:sz w:val="16"/>
        <w:szCs w:val="16"/>
      </w:rPr>
      <w:t>Miejska Spółka SKO-EKO Sp. z o.o. ul. Olszyna 10 , 43 – 430 Skoczów</w:t>
    </w:r>
    <w:r w:rsidRPr="006E2C1E">
      <w:rPr>
        <w:color w:val="000000"/>
        <w:sz w:val="16"/>
        <w:szCs w:val="16"/>
      </w:rPr>
      <w:br/>
      <w:t>Sąd Rejonowy w Bielsku Białej VIII Wydział Gospodarczy KRS 0000347303 Kapitał Zakładowy 42.1</w:t>
    </w:r>
    <w:r w:rsidR="00065390" w:rsidRPr="006E2C1E">
      <w:rPr>
        <w:color w:val="000000"/>
        <w:sz w:val="16"/>
        <w:szCs w:val="16"/>
      </w:rPr>
      <w:t>4</w:t>
    </w:r>
    <w:r w:rsidRPr="006E2C1E">
      <w:rPr>
        <w:color w:val="000000"/>
        <w:sz w:val="16"/>
        <w:szCs w:val="16"/>
      </w:rPr>
      <w:t xml:space="preserve">2.000 zł </w:t>
    </w:r>
  </w:p>
  <w:p w14:paraId="361924B3" w14:textId="77777777" w:rsidR="00107E09" w:rsidRPr="006E2C1E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6E2C1E">
      <w:rPr>
        <w:color w:val="000000"/>
        <w:sz w:val="16"/>
        <w:szCs w:val="16"/>
      </w:rPr>
      <w:t xml:space="preserve">REGON 241438066    NIP 5482607239     </w:t>
    </w:r>
    <w:r w:rsidRPr="006865A2">
      <w:rPr>
        <w:sz w:val="16"/>
        <w:szCs w:val="16"/>
      </w:rPr>
      <w:t>ING BANK ŚLĄSKI S.A. 51 1050 1083 1000 0090 3017 7498</w:t>
    </w:r>
  </w:p>
  <w:p w14:paraId="7DA1A9EF" w14:textId="77777777" w:rsidR="00107E09" w:rsidRPr="006E2C1E" w:rsidRDefault="00107E09" w:rsidP="00107E09">
    <w:pPr>
      <w:pStyle w:val="Nagwek"/>
      <w:tabs>
        <w:tab w:val="clear" w:pos="4536"/>
        <w:tab w:val="clear" w:pos="9072"/>
        <w:tab w:val="left" w:pos="-1980"/>
        <w:tab w:val="left" w:pos="360"/>
      </w:tabs>
      <w:spacing w:after="0" w:line="240" w:lineRule="auto"/>
      <w:ind w:right="70"/>
      <w:jc w:val="center"/>
      <w:rPr>
        <w:sz w:val="16"/>
        <w:szCs w:val="16"/>
      </w:rPr>
    </w:pPr>
    <w:r w:rsidRPr="006E2C1E">
      <w:rPr>
        <w:sz w:val="16"/>
        <w:szCs w:val="16"/>
      </w:rPr>
      <w:t>tel.</w:t>
    </w:r>
    <w:r w:rsidRPr="006E2C1E">
      <w:rPr>
        <w:sz w:val="16"/>
        <w:szCs w:val="16"/>
      </w:rPr>
      <w:tab/>
      <w:t>33 479 94 70</w:t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</w:r>
    <w:r w:rsidRPr="006E2C1E">
      <w:rPr>
        <w:sz w:val="16"/>
        <w:szCs w:val="16"/>
      </w:rPr>
      <w:tab/>
      <w:t xml:space="preserve">        www.sko-eko.skoczow.pl</w:t>
    </w:r>
  </w:p>
  <w:p w14:paraId="3E013DE5" w14:textId="77777777" w:rsidR="00107E09" w:rsidRPr="006E2C1E" w:rsidRDefault="00107E09" w:rsidP="00107E09">
    <w:pPr>
      <w:pStyle w:val="Nagwek"/>
      <w:tabs>
        <w:tab w:val="clear" w:pos="4536"/>
        <w:tab w:val="clear" w:pos="9072"/>
        <w:tab w:val="left" w:pos="360"/>
      </w:tabs>
      <w:spacing w:after="0" w:line="240" w:lineRule="auto"/>
      <w:ind w:right="70"/>
      <w:jc w:val="center"/>
      <w:rPr>
        <w:sz w:val="16"/>
        <w:szCs w:val="16"/>
        <w:lang w:val="en-US"/>
      </w:rPr>
    </w:pPr>
    <w:r w:rsidRPr="006E2C1E">
      <w:rPr>
        <w:sz w:val="16"/>
        <w:szCs w:val="16"/>
        <w:lang w:val="en-US"/>
      </w:rPr>
      <w:t>fax.</w:t>
    </w:r>
    <w:r w:rsidRPr="006E2C1E">
      <w:rPr>
        <w:sz w:val="16"/>
        <w:szCs w:val="16"/>
        <w:lang w:val="en-US"/>
      </w:rPr>
      <w:tab/>
      <w:t>33 479 94 78</w:t>
    </w:r>
    <w:r w:rsidRPr="006E2C1E">
      <w:rPr>
        <w:sz w:val="16"/>
        <w:szCs w:val="16"/>
        <w:lang w:val="en-US"/>
      </w:rPr>
      <w:tab/>
    </w:r>
    <w:r w:rsidRPr="006E2C1E">
      <w:rPr>
        <w:sz w:val="16"/>
        <w:szCs w:val="16"/>
        <w:lang w:val="en-US"/>
      </w:rPr>
      <w:tab/>
    </w:r>
    <w:r w:rsidRPr="006E2C1E">
      <w:rPr>
        <w:sz w:val="16"/>
        <w:szCs w:val="16"/>
        <w:lang w:val="en-US"/>
      </w:rPr>
      <w:tab/>
    </w:r>
    <w:r w:rsidRPr="006E2C1E">
      <w:rPr>
        <w:sz w:val="16"/>
        <w:szCs w:val="16"/>
        <w:lang w:val="en-US"/>
      </w:rPr>
      <w:tab/>
    </w:r>
    <w:r w:rsidRPr="006E2C1E">
      <w:rPr>
        <w:sz w:val="16"/>
        <w:szCs w:val="16"/>
        <w:lang w:val="en-US"/>
      </w:rPr>
      <w:tab/>
    </w:r>
    <w:r w:rsidRPr="006E2C1E">
      <w:rPr>
        <w:sz w:val="16"/>
        <w:szCs w:val="16"/>
        <w:lang w:val="en-US"/>
      </w:rPr>
      <w:tab/>
    </w:r>
    <w:r w:rsidRPr="006E2C1E">
      <w:rPr>
        <w:sz w:val="16"/>
        <w:szCs w:val="16"/>
        <w:lang w:val="en-US"/>
      </w:rPr>
      <w:tab/>
      <w:t xml:space="preserve">          e-mail: biuro@sko-eko.skoczow.pl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6E4DE" w14:textId="77777777" w:rsidR="00BD3B07" w:rsidRDefault="00BD3B07" w:rsidP="00257458">
      <w:pPr>
        <w:spacing w:after="0" w:line="240" w:lineRule="auto"/>
      </w:pPr>
      <w:r>
        <w:separator/>
      </w:r>
    </w:p>
  </w:footnote>
  <w:footnote w:type="continuationSeparator" w:id="0">
    <w:p w14:paraId="5A24EE49" w14:textId="77777777" w:rsidR="00BD3B07" w:rsidRDefault="00BD3B07" w:rsidP="00257458">
      <w:pPr>
        <w:spacing w:after="0" w:line="240" w:lineRule="auto"/>
      </w:pPr>
      <w:r>
        <w:continuationSeparator/>
      </w:r>
    </w:p>
  </w:footnote>
  <w:footnote w:id="1">
    <w:p w14:paraId="487DBC03" w14:textId="77777777" w:rsidR="006E2C1E" w:rsidRPr="009E47BD" w:rsidRDefault="006E2C1E" w:rsidP="006E2C1E">
      <w:pPr>
        <w:pStyle w:val="Tekstprzypisudolnego"/>
        <w:spacing w:after="0" w:line="240" w:lineRule="auto"/>
        <w:rPr>
          <w:rFonts w:ascii="Times New Roman" w:hAnsi="Times New Roman"/>
        </w:rPr>
      </w:pPr>
      <w:r w:rsidRPr="009E47BD">
        <w:rPr>
          <w:rStyle w:val="Odwoanieprzypisudolnego"/>
          <w:rFonts w:ascii="Times New Roman" w:hAnsi="Times New Roman"/>
        </w:rPr>
        <w:footnoteRef/>
      </w:r>
      <w:r w:rsidRPr="009E47BD">
        <w:rPr>
          <w:rFonts w:ascii="Times New Roman" w:hAnsi="Times New Roman"/>
        </w:rPr>
        <w:t xml:space="preserve"> W przypadku wykonawców składających ofertę wspólną należy wypełnić dla każdego podmiotu osobno.</w:t>
      </w:r>
    </w:p>
    <w:p w14:paraId="1AA29A5B" w14:textId="77777777" w:rsidR="006E2C1E" w:rsidRPr="009E47BD" w:rsidRDefault="006E2C1E" w:rsidP="006E2C1E">
      <w:pPr>
        <w:pStyle w:val="Tekstprzypisudolnego"/>
        <w:spacing w:after="0" w:line="240" w:lineRule="auto"/>
        <w:jc w:val="both"/>
        <w:rPr>
          <w:rFonts w:ascii="Times New Roman" w:hAnsi="Times New Roman"/>
          <w:i/>
        </w:rPr>
      </w:pPr>
      <w:r w:rsidRPr="009E47BD">
        <w:rPr>
          <w:rFonts w:ascii="Times New Roman" w:hAnsi="Times New Roman"/>
          <w:i/>
        </w:rPr>
        <w:t>Mikroprzedsiębiorstwo: przedsiębiorstwo, które zatrudnia mniej niż 10 osób i którego roczny obrót lub roczna suma bilansowa nie przekracza 2 milionów Euro.</w:t>
      </w:r>
    </w:p>
    <w:p w14:paraId="6B0851AC" w14:textId="77777777" w:rsidR="006E2C1E" w:rsidRPr="009E47BD" w:rsidRDefault="006E2C1E" w:rsidP="006E2C1E">
      <w:pPr>
        <w:pStyle w:val="Tekstprzypisudolnego"/>
        <w:spacing w:after="0" w:line="240" w:lineRule="auto"/>
        <w:jc w:val="both"/>
        <w:rPr>
          <w:rFonts w:ascii="Times New Roman" w:hAnsi="Times New Roman"/>
          <w:i/>
        </w:rPr>
      </w:pPr>
      <w:r w:rsidRPr="009E47BD">
        <w:rPr>
          <w:rFonts w:ascii="Times New Roman" w:hAnsi="Times New Roman"/>
          <w:i/>
        </w:rPr>
        <w:t>Małe przedsiębiorstwo: przedsiębiorstwo, które zatrudnia mniej niż 50 osób i któ</w:t>
      </w:r>
      <w:r>
        <w:rPr>
          <w:rFonts w:ascii="Times New Roman" w:hAnsi="Times New Roman"/>
          <w:i/>
        </w:rPr>
        <w:t>r</w:t>
      </w:r>
      <w:r w:rsidRPr="009E47BD">
        <w:rPr>
          <w:rFonts w:ascii="Times New Roman" w:hAnsi="Times New Roman"/>
          <w:i/>
        </w:rPr>
        <w:t>ego roczny obrót lub roczna suma bilansowa nie przekracza 10 milionów Euro.</w:t>
      </w:r>
    </w:p>
    <w:p w14:paraId="393231AA" w14:textId="77777777" w:rsidR="006E2C1E" w:rsidRPr="009E47BD" w:rsidRDefault="006E2C1E" w:rsidP="006E2C1E">
      <w:pPr>
        <w:pStyle w:val="Tekstprzypisudolnego"/>
        <w:spacing w:after="0" w:line="240" w:lineRule="auto"/>
        <w:jc w:val="both"/>
        <w:rPr>
          <w:rFonts w:ascii="Times New Roman" w:hAnsi="Times New Roman"/>
          <w:i/>
        </w:rPr>
      </w:pPr>
      <w:r w:rsidRPr="009E47BD">
        <w:rPr>
          <w:rFonts w:ascii="Times New Roman" w:hAnsi="Times New Roman"/>
          <w:i/>
        </w:rPr>
        <w:t>Śre</w:t>
      </w:r>
      <w:r>
        <w:rPr>
          <w:rFonts w:ascii="Times New Roman" w:hAnsi="Times New Roman"/>
          <w:i/>
        </w:rPr>
        <w:t>d</w:t>
      </w:r>
      <w:r w:rsidRPr="009E47BD">
        <w:rPr>
          <w:rFonts w:ascii="Times New Roman" w:hAnsi="Times New Roman"/>
          <w:i/>
        </w:rPr>
        <w:t>nie przedsiębiorstwo: przedsiębiorstwo, któ</w:t>
      </w:r>
      <w:r>
        <w:rPr>
          <w:rFonts w:ascii="Times New Roman" w:hAnsi="Times New Roman"/>
          <w:i/>
        </w:rPr>
        <w:t>re</w:t>
      </w:r>
      <w:r w:rsidRPr="009E47BD">
        <w:rPr>
          <w:rFonts w:ascii="Times New Roman" w:hAnsi="Times New Roman"/>
          <w:i/>
        </w:rPr>
        <w:t xml:space="preserve"> nie jest mikroprzedsiębiorstwem ani małym przedsiębiorstwem i które zatrudnia mniej niż 250 osób i którego roczny dochód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5A7B3" w14:textId="77777777" w:rsidR="00285A53" w:rsidRDefault="00285A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F214A" w14:textId="77777777" w:rsidR="00E5348B" w:rsidRPr="00796F84" w:rsidRDefault="002A37F8" w:rsidP="00796F84">
    <w:pPr>
      <w:pStyle w:val="Nagwek"/>
      <w:spacing w:after="0"/>
      <w:jc w:val="center"/>
      <w:rPr>
        <w:sz w:val="16"/>
      </w:rPr>
    </w:pPr>
    <w:r>
      <w:t xml:space="preserve">  </w:t>
    </w:r>
    <w:r w:rsidR="00796F84">
      <w:t xml:space="preserve">           </w:t>
    </w:r>
    <w:r>
      <w:t xml:space="preserve">           </w:t>
    </w:r>
    <w:r w:rsidR="00796F84">
      <w:t xml:space="preserve">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7A716" w14:textId="77777777" w:rsidR="00107E09" w:rsidRPr="00796F84" w:rsidRDefault="00BD3B07" w:rsidP="00107E09">
    <w:pPr>
      <w:pStyle w:val="Nagwek"/>
      <w:spacing w:after="0"/>
      <w:jc w:val="center"/>
      <w:rPr>
        <w:sz w:val="16"/>
      </w:rPr>
    </w:pPr>
    <w:r>
      <w:rPr>
        <w:noProof/>
        <w:lang w:eastAsia="pl-PL"/>
      </w:rPr>
      <w:pict w14:anchorId="606691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129pt;height:58.5pt;visibility:visible">
          <v:imagedata r:id="rId1" o:title="FE_IS_RGB-1" cropright="36869f"/>
          <v:shadow on="t" offset="0,0"/>
        </v:shape>
      </w:pict>
    </w:r>
    <w:r w:rsidR="00107E09">
      <w:t xml:space="preserve">                  </w:t>
    </w:r>
    <w:r>
      <w:rPr>
        <w:noProof/>
        <w:lang w:eastAsia="pl-PL"/>
      </w:rPr>
      <w:pict w14:anchorId="59DB8EA9">
        <v:shape id="Obraz 4" o:spid="_x0000_i1026" type="#_x0000_t75" style="width:83.25pt;height:51pt;visibility:visible">
          <v:imagedata r:id="rId2" o:title="logo skoeko"/>
        </v:shape>
      </w:pict>
    </w:r>
    <w:r w:rsidR="00107E09">
      <w:t xml:space="preserve">                 </w:t>
    </w:r>
    <w:r>
      <w:rPr>
        <w:noProof/>
        <w:lang w:eastAsia="pl-PL"/>
      </w:rPr>
      <w:pict w14:anchorId="56FCCF25">
        <v:shape id="Obraz 5" o:spid="_x0000_i1027" type="#_x0000_t75" style="width:144.75pt;height:57pt;visibility:visible">
          <v:imagedata r:id="rId1" o:title="FE_IS_RGB-1" cropleft="32010f"/>
        </v:shape>
      </w:pict>
    </w:r>
  </w:p>
  <w:p w14:paraId="1D21A5FA" w14:textId="77777777" w:rsidR="00107E09" w:rsidRPr="006E2C1E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6E2C1E">
      <w:rPr>
        <w:rFonts w:ascii="Calibri" w:hAnsi="Calibri" w:cs="Arial"/>
        <w:b w:val="0"/>
        <w:sz w:val="18"/>
        <w:szCs w:val="18"/>
      </w:rPr>
      <w:t>Projekt nr POIS.02.0</w:t>
    </w:r>
    <w:r w:rsidR="00682DA1" w:rsidRPr="006E2C1E">
      <w:rPr>
        <w:rFonts w:ascii="Calibri" w:hAnsi="Calibri" w:cs="Arial"/>
        <w:b w:val="0"/>
        <w:sz w:val="18"/>
        <w:szCs w:val="18"/>
      </w:rPr>
      <w:t>3</w:t>
    </w:r>
    <w:r w:rsidRPr="006E2C1E">
      <w:rPr>
        <w:rFonts w:ascii="Calibri" w:hAnsi="Calibri" w:cs="Arial"/>
        <w:b w:val="0"/>
        <w:sz w:val="18"/>
        <w:szCs w:val="18"/>
      </w:rPr>
      <w:t xml:space="preserve">.00-00-0035/16 </w:t>
    </w:r>
  </w:p>
  <w:p w14:paraId="2EE91707" w14:textId="1DFC599D" w:rsidR="00107E09" w:rsidRPr="006E2C1E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6E2C1E">
      <w:rPr>
        <w:rFonts w:ascii="Calibri" w:hAnsi="Calibri" w:cs="Arial"/>
        <w:b w:val="0"/>
        <w:sz w:val="18"/>
        <w:szCs w:val="18"/>
      </w:rPr>
      <w:t xml:space="preserve">„Modernizacja oczyszczalni ścieków w Skoczowie w zakresie gospodarki osadowej wraz z odzyskiem biogazu oraz budowa kanalizacji sanitarnej w aglomeracji Skoczów” w ramach działania 2.3. oś priorytetowa II </w:t>
    </w:r>
    <w:proofErr w:type="spellStart"/>
    <w:r w:rsidRPr="006E2C1E">
      <w:rPr>
        <w:rFonts w:ascii="Calibri" w:hAnsi="Calibri" w:cs="Arial"/>
        <w:b w:val="0"/>
        <w:sz w:val="18"/>
        <w:szCs w:val="18"/>
      </w:rPr>
      <w:t>POIiŚ</w:t>
    </w:r>
    <w:proofErr w:type="spellEnd"/>
    <w:r w:rsidRPr="006E2C1E">
      <w:rPr>
        <w:rFonts w:ascii="Calibri" w:hAnsi="Calibri" w:cs="Arial"/>
        <w:b w:val="0"/>
        <w:sz w:val="18"/>
        <w:szCs w:val="18"/>
      </w:rPr>
      <w:t xml:space="preserve"> 2014 – 2020</w:t>
    </w:r>
  </w:p>
  <w:p w14:paraId="3F252BA7" w14:textId="77777777" w:rsidR="001D6599" w:rsidRPr="006E2C1E" w:rsidRDefault="00BD3B07" w:rsidP="001D6599">
    <w:pPr>
      <w:pStyle w:val="Tytu"/>
      <w:rPr>
        <w:rFonts w:ascii="Calibri" w:hAnsi="Calibri" w:cs="Arial"/>
        <w:b w:val="0"/>
        <w:sz w:val="16"/>
        <w:szCs w:val="16"/>
      </w:rPr>
    </w:pPr>
    <w:r>
      <w:rPr>
        <w:noProof/>
      </w:rPr>
      <w:pict w14:anchorId="3BA3B1E8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0" type="#_x0000_t32" style="position:absolute;left:0;text-align:left;margin-left:4.6pt;margin-top:3.75pt;width:447.85pt;height:0;flip: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" strokeweight="1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">
    <w:nsid w:val="244826A9"/>
    <w:multiLevelType w:val="hybridMultilevel"/>
    <w:tmpl w:val="B58673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D6139"/>
    <w:multiLevelType w:val="hybridMultilevel"/>
    <w:tmpl w:val="ED209B12"/>
    <w:lvl w:ilvl="0" w:tplc="98EC0730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z Saganowski">
    <w15:presenceInfo w15:providerId="None" w15:userId="Tomasz Sagan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3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C1E"/>
    <w:rsid w:val="000275E7"/>
    <w:rsid w:val="00065390"/>
    <w:rsid w:val="000A6D8C"/>
    <w:rsid w:val="000B7214"/>
    <w:rsid w:val="00107E09"/>
    <w:rsid w:val="00112445"/>
    <w:rsid w:val="00161507"/>
    <w:rsid w:val="001D6599"/>
    <w:rsid w:val="001F1E74"/>
    <w:rsid w:val="00202891"/>
    <w:rsid w:val="002108C1"/>
    <w:rsid w:val="00257458"/>
    <w:rsid w:val="0026369D"/>
    <w:rsid w:val="00285A53"/>
    <w:rsid w:val="00292C8C"/>
    <w:rsid w:val="002A37F8"/>
    <w:rsid w:val="00322DE0"/>
    <w:rsid w:val="00400621"/>
    <w:rsid w:val="0040701C"/>
    <w:rsid w:val="0045447B"/>
    <w:rsid w:val="004A24DB"/>
    <w:rsid w:val="004A5518"/>
    <w:rsid w:val="004B5DB3"/>
    <w:rsid w:val="004F2F10"/>
    <w:rsid w:val="004F6223"/>
    <w:rsid w:val="0052242D"/>
    <w:rsid w:val="005C26C6"/>
    <w:rsid w:val="00604E3F"/>
    <w:rsid w:val="00642F6E"/>
    <w:rsid w:val="00682DA1"/>
    <w:rsid w:val="00685F47"/>
    <w:rsid w:val="006865A2"/>
    <w:rsid w:val="006E2C1E"/>
    <w:rsid w:val="006F37F5"/>
    <w:rsid w:val="00752A19"/>
    <w:rsid w:val="00780B08"/>
    <w:rsid w:val="00786DA1"/>
    <w:rsid w:val="00796F84"/>
    <w:rsid w:val="007C198D"/>
    <w:rsid w:val="007E56F6"/>
    <w:rsid w:val="008467E8"/>
    <w:rsid w:val="00853753"/>
    <w:rsid w:val="00891EAA"/>
    <w:rsid w:val="008B0924"/>
    <w:rsid w:val="00913A27"/>
    <w:rsid w:val="00923EA6"/>
    <w:rsid w:val="009A6F61"/>
    <w:rsid w:val="009F3D9B"/>
    <w:rsid w:val="00A02D15"/>
    <w:rsid w:val="00A6339C"/>
    <w:rsid w:val="00AA0DD9"/>
    <w:rsid w:val="00B25C79"/>
    <w:rsid w:val="00B85F99"/>
    <w:rsid w:val="00B910B7"/>
    <w:rsid w:val="00BD3B07"/>
    <w:rsid w:val="00C47700"/>
    <w:rsid w:val="00C51E95"/>
    <w:rsid w:val="00C65B05"/>
    <w:rsid w:val="00C663DF"/>
    <w:rsid w:val="00CB1B60"/>
    <w:rsid w:val="00CF552A"/>
    <w:rsid w:val="00D836C7"/>
    <w:rsid w:val="00DA3BFE"/>
    <w:rsid w:val="00E5348B"/>
    <w:rsid w:val="00EC62E0"/>
    <w:rsid w:val="00ED1305"/>
    <w:rsid w:val="00F542AD"/>
    <w:rsid w:val="00F90DBD"/>
    <w:rsid w:val="00F91063"/>
    <w:rsid w:val="00F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DA20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574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7458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2A37F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rsid w:val="002A37F8"/>
    <w:rPr>
      <w:rFonts w:ascii="Times New Roman" w:eastAsia="Times New Roman" w:hAnsi="Times New Roman"/>
      <w:b/>
      <w:bCs/>
      <w:sz w:val="24"/>
      <w:szCs w:val="24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2A37F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1EA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6E2C1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E2C1E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ED13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30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130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3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130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sz\AppData\Roaming\Microsoft\Szablony\Firm&#243;wka%20POIi&#346;%20nag&#322;&#243;wek%20I%20stro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POIiŚ nagłówek I strona.dotx</Template>
  <TotalTime>22</TotalTime>
  <Pages>3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mpisz</dc:creator>
  <cp:keywords/>
  <cp:lastModifiedBy>mpisz</cp:lastModifiedBy>
  <cp:revision>8</cp:revision>
  <cp:lastPrinted>2018-03-28T10:50:00Z</cp:lastPrinted>
  <dcterms:created xsi:type="dcterms:W3CDTF">2018-01-22T13:24:00Z</dcterms:created>
  <dcterms:modified xsi:type="dcterms:W3CDTF">2018-03-28T11:15:00Z</dcterms:modified>
</cp:coreProperties>
</file>